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F77" w:rsidRDefault="00542F77" w:rsidP="00542F77">
      <w:pPr>
        <w:pStyle w:val="NormalWeb"/>
        <w:jc w:val="center"/>
      </w:pPr>
      <w:r>
        <w:rPr>
          <w:rStyle w:val="Textoennegrita"/>
        </w:rPr>
        <w:t>Información de los convenios y encomiendas de gestión</w:t>
      </w:r>
    </w:p>
    <w:p w:rsidR="00542F77" w:rsidRDefault="00542F77" w:rsidP="00542F77">
      <w:pPr>
        <w:pStyle w:val="NormalWeb"/>
      </w:pPr>
      <w:r>
        <w:rPr>
          <w:rStyle w:val="Textoennegrita"/>
        </w:rPr>
        <w:t>Ejercicio 2022, 2023</w:t>
      </w:r>
    </w:p>
    <w:p w:rsidR="00542F77" w:rsidRDefault="00542F77" w:rsidP="00542F77">
      <w:pPr>
        <w:pStyle w:val="NormalWeb"/>
      </w:pPr>
      <w:r>
        <w:t>Convenios y encomiendas de Gestión - Información General</w:t>
      </w:r>
    </w:p>
    <w:p w:rsidR="00542F77" w:rsidRDefault="00542F77" w:rsidP="00542F77">
      <w:pPr>
        <w:pStyle w:val="NormalWeb"/>
      </w:pPr>
      <w:r>
        <w:t>Convenios y encomiendas de Gestión - Modificaciones</w:t>
      </w:r>
    </w:p>
    <w:p w:rsidR="00542F77" w:rsidRDefault="00542F77" w:rsidP="00542F77">
      <w:pPr>
        <w:pStyle w:val="NormalWeb"/>
      </w:pPr>
      <w:r>
        <w:rPr>
          <w:rStyle w:val="Textoennegrita"/>
        </w:rPr>
        <w:t xml:space="preserve">No aplica - La sociedad Cooperativa de </w:t>
      </w:r>
      <w:proofErr w:type="spellStart"/>
      <w:r>
        <w:rPr>
          <w:rStyle w:val="Textoennegrita"/>
        </w:rPr>
        <w:t>Autotaxis</w:t>
      </w:r>
      <w:proofErr w:type="spellEnd"/>
      <w:r>
        <w:rPr>
          <w:rStyle w:val="Textoennegrita"/>
        </w:rPr>
        <w:t xml:space="preserve"> de Mogán,  no ha suscrito ningún convenio/encomienda de gestión con la administración pública a fecha </w:t>
      </w:r>
      <w:r>
        <w:rPr>
          <w:rStyle w:val="Textoennegrita"/>
        </w:rPr>
        <w:t>02/04/2023</w:t>
      </w:r>
      <w:bookmarkStart w:id="0" w:name="_GoBack"/>
      <w:bookmarkEnd w:id="0"/>
      <w:r>
        <w:rPr>
          <w:rStyle w:val="Textoennegrita"/>
        </w:rPr>
        <w:t>, organismos públicos, entidades de derecho público vinculados o dependientes, ni de ninguna universidad pública.</w:t>
      </w:r>
    </w:p>
    <w:p w:rsidR="00AC6796" w:rsidRDefault="00AC6796"/>
    <w:sectPr w:rsidR="00AC6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4A"/>
    <w:rsid w:val="000D724D"/>
    <w:rsid w:val="003A53AE"/>
    <w:rsid w:val="00542F77"/>
    <w:rsid w:val="0096516F"/>
    <w:rsid w:val="00A26E03"/>
    <w:rsid w:val="00AC6796"/>
    <w:rsid w:val="00F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F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542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Yeray</dc:creator>
  <cp:lastModifiedBy>Yeray</cp:lastModifiedBy>
  <cp:revision>3</cp:revision>
  <dcterms:created xsi:type="dcterms:W3CDTF">2024-03-28T12:16:00Z</dcterms:created>
  <dcterms:modified xsi:type="dcterms:W3CDTF">2024-03-28T12:35:00Z</dcterms:modified>
</cp:coreProperties>
</file>